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CF" w:rsidRPr="008119CF" w:rsidRDefault="008119CF" w:rsidP="00811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-330200</wp:posOffset>
            </wp:positionV>
            <wp:extent cx="366014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473" y="21491"/>
                <wp:lineTo x="21473" y="0"/>
                <wp:lineTo x="0" y="0"/>
              </wp:wrapPolygon>
            </wp:wrapTight>
            <wp:docPr id="1" name="Рисунок 1" descr="http://www.uaua.info/pictures_ckfinder/images/JXqVZGLv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aua.info/pictures_ckfinder/images/JXqVZGLvSL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9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8119C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Консультация для родителей «Критерии готовности ребенка к обучению в школе»</w:t>
      </w:r>
    </w:p>
    <w:p w:rsidR="008119CF" w:rsidRDefault="008119CF" w:rsidP="00811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119CF" w:rsidRPr="008119CF" w:rsidRDefault="008119CF" w:rsidP="00811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19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Когда говорят о "готовности к школе", то имеют в виду не отдельные умения и знания, а их определенный набор, в котором присутствуют все основные компоненты.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Известный психолог Л.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Венгера</w:t>
      </w:r>
      <w:proofErr w:type="spellEnd"/>
      <w:r w:rsidRPr="008119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говорил, что этот набор похож на набор необходимых продуктов, без которых нельзя приготовить определенного блюда, хотя пропорции его составляющих могут быть разные, они могут дополнять друг друга, и недостаток одного может компенсироваться большим количеством другого, но совсем без них обойтись нельзя.</w:t>
      </w:r>
    </w:p>
    <w:p w:rsidR="008119CF" w:rsidRPr="008119CF" w:rsidRDefault="008119CF" w:rsidP="008119CF">
      <w:pPr>
        <w:shd w:val="clear" w:color="auto" w:fill="FFFFFF"/>
        <w:spacing w:before="100" w:beforeAutospacing="1"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119C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Традиционно выделяются три аспекта школьной зрелости: интеллектуальный, эмоциональный и социальный</w:t>
      </w:r>
    </w:p>
    <w:p w:rsidR="008119CF" w:rsidRPr="008119CF" w:rsidRDefault="008119CF" w:rsidP="00811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19C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Интеллектуальная зрелость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</w:t>
      </w:r>
      <w:r w:rsidRPr="008119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это способность концентрировать внимание, способность уловить основные связи между явлениями (аналитическое мышление); это дифференцированное восприятие (например, умение выделить фигуру из фона), умение воспроизводить образец, а, также, достаточный уровень развития зрительно-моторной координации. Критерием интеллектуальной готовности является, также, развитая речь ребенка. Можно сказать, что интеллектуальная зрелость отражает функциональное созревание структур головного мозга.</w:t>
      </w:r>
    </w:p>
    <w:p w:rsidR="008119CF" w:rsidRPr="008119CF" w:rsidRDefault="008119CF" w:rsidP="00811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19C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  Эмоциональная зрелость</w:t>
      </w:r>
      <w:r w:rsidRPr="008119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- умение регулировать свое поведение, возможность достаточно длительное время выполнять не очень привлекательное задание.</w:t>
      </w:r>
    </w:p>
    <w:p w:rsidR="008119CF" w:rsidRPr="008119CF" w:rsidRDefault="008119CF" w:rsidP="00811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19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 К </w:t>
      </w:r>
      <w:r w:rsidRPr="008119C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социальной зрелости</w:t>
      </w:r>
      <w:r w:rsidRPr="008119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относится потребность ребенка в общении со сверстниками и умение общаться, а также способность исполнять роль ученика. Всё перечисленное является психологической готовностью к обучению в условиях школы.</w:t>
      </w:r>
    </w:p>
    <w:p w:rsidR="008119CF" w:rsidRPr="008119CF" w:rsidRDefault="008119CF" w:rsidP="00811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19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  Это - тот фундамент, на котором строятся знания и умения. Если нет фундамента, которым является </w:t>
      </w:r>
      <w:proofErr w:type="spellStart"/>
      <w:r w:rsidRPr="008119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сформированность</w:t>
      </w:r>
      <w:proofErr w:type="spellEnd"/>
      <w:r w:rsidRPr="008119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перечисленных категорий, то надстройки в виде полученных знаний, умений и навыков (обучение счету, чтению и пр.) будут рассыпаться, как карточный домик.</w:t>
      </w:r>
    </w:p>
    <w:p w:rsidR="008119CF" w:rsidRPr="008119CF" w:rsidRDefault="008119CF" w:rsidP="00811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19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  Ребенок, который не готов к школьному обучению, не может сосредоточиться на уроке, он часто отвлекается, теряет нить объяснения, не в состоянии включиться в общий ритм работы класса. Хотя моя основная работа - это работа с детьми дошкольного возраста, но мне приходится работать и со школьниками. В основном, это дети, у </w:t>
      </w:r>
      <w:r w:rsidRPr="008119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которых возникли проблемы при обучении в начальной школе. Очень часто у таких детей слабо развита связная речь - они не умеют задавать вопросы, сравнивать предметы, явления, выделять главное. У ребенка, который плохо подготовлен к школе, нет интереса к познанию, он не стремится к творчеству, а склонен к шаблонным решениям, он не проявляет инициативы.</w:t>
      </w:r>
    </w:p>
    <w:p w:rsidR="008119CF" w:rsidRPr="008119CF" w:rsidRDefault="008119CF" w:rsidP="00811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19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 5-летний ребенок не будет готов к жестким условиям нашей общеобразовательной системы просто в силу явной неготовности мозга пятилетнего ребенка к подобным нагрузкам. Более того, даже не все 6-летки готовы в этом смысле к школе, хотя они могут уметь читать и считать. Поэтому, говоря о 6-летних детях, так важно, в каких условиях они будут обучаться. Важен очень щадящий режим во всех смыслах: игровая форма занятий, не должно быть "интенсивности" при обучении; подходящий режим занятий, не ограничивающий надолго двигательную активность детей (например, занятия по математике, русскому языку, письму не должны следовать одно за другим), не должно быть домашних заданий; для детей, которые после занятий остаются в группе продленного дня, должна быть предусмотрена возможность для дневного сна. Одним словом, сама обстановка и проведение занятий для 6-летних детей, должна бы больше соответствовать режиму детского сада, а не школы в привычном понимании.</w:t>
      </w:r>
    </w:p>
    <w:p w:rsidR="008119CF" w:rsidRPr="008119CF" w:rsidRDefault="008119CF" w:rsidP="008119CF">
      <w:pPr>
        <w:shd w:val="clear" w:color="auto" w:fill="FFFFFF"/>
        <w:spacing w:before="100" w:beforeAutospacing="1"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7361C"/>
          <w:sz w:val="30"/>
          <w:szCs w:val="30"/>
          <w:lang w:eastAsia="ru-RU"/>
        </w:rPr>
      </w:pPr>
      <w:r w:rsidRPr="008119CF">
        <w:rPr>
          <w:rFonts w:ascii="Times New Roman" w:eastAsia="Times New Roman" w:hAnsi="Times New Roman" w:cs="Times New Roman"/>
          <w:b/>
          <w:bCs/>
          <w:color w:val="F7361C"/>
          <w:sz w:val="30"/>
          <w:szCs w:val="30"/>
          <w:lang w:eastAsia="ru-RU"/>
        </w:rPr>
        <w:t>Что в возрасте 5-6 лет необходимо уметь малышу к школе?</w:t>
      </w:r>
    </w:p>
    <w:p w:rsidR="008119CF" w:rsidRPr="008119CF" w:rsidRDefault="008119CF" w:rsidP="00811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19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 Ребенок должен обладать, несомненно, навыками общественной жизни, чувствовать себя уверенно, находясь вне дома. Особенно это относится к "домашним" детям.</w:t>
      </w:r>
    </w:p>
    <w:p w:rsidR="008119CF" w:rsidRPr="008119CF" w:rsidRDefault="008119CF" w:rsidP="00811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19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 Нужно уметь самостоятельно одеваться и раздеваться, переобуваться, завязывать шнурки, справляться с пуговицами и молниями на одежде, уметь пользоваться общественным туалетом. Часто взрослые забывают о подобных "мелочах". Ребенок может быть развитым, обладать определенными знаниями и умениями, но это не значит, что он готов к школе.</w:t>
      </w:r>
    </w:p>
    <w:p w:rsidR="008119CF" w:rsidRPr="008119CF" w:rsidRDefault="008119CF" w:rsidP="00811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19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 Обязательно нужно заботиться о здоровье: обучение в школе требует значительных усилий и напряжения всего организма. Поэтому так важна физическая подготовленность.</w:t>
      </w:r>
    </w:p>
    <w:p w:rsidR="008119CF" w:rsidRPr="008119CF" w:rsidRDefault="008119CF" w:rsidP="00811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19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 Развивайте моторику, это поможет ребенку овладеть навыками письма: играйте в пальчиковые игры, рисуйте</w:t>
      </w:r>
      <w:r w:rsidRPr="008119CF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hyperlink r:id="rId8" w:tgtFrame="_blank" w:history="1">
        <w:r w:rsidRPr="008119C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лепите</w:t>
        </w:r>
      </w:hyperlink>
      <w:r w:rsidRPr="008119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работайте с ножницами, делайте </w:t>
      </w:r>
      <w:hyperlink r:id="rId9" w:tgtFrame="_blank" w:history="1">
        <w:r w:rsidRPr="008119C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аппликации</w:t>
        </w:r>
      </w:hyperlink>
      <w:r w:rsidRPr="008119CF">
        <w:rPr>
          <w:rFonts w:ascii="Times New Roman" w:eastAsia="Times New Roman" w:hAnsi="Times New Roman" w:cs="Times New Roman"/>
          <w:sz w:val="30"/>
          <w:szCs w:val="30"/>
          <w:lang w:eastAsia="ru-RU"/>
        </w:rPr>
        <w:t> и фигурки в технике оригами.</w:t>
      </w:r>
    </w:p>
    <w:p w:rsidR="008119CF" w:rsidRPr="008119CF" w:rsidRDefault="008119CF" w:rsidP="00811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19CF">
        <w:rPr>
          <w:rFonts w:ascii="Times New Roman" w:eastAsia="Times New Roman" w:hAnsi="Times New Roman" w:cs="Times New Roman"/>
          <w:sz w:val="30"/>
          <w:szCs w:val="30"/>
          <w:lang w:eastAsia="ru-RU"/>
        </w:rPr>
        <w:t>   Читайте ребенку </w:t>
      </w:r>
      <w:hyperlink r:id="rId10" w:tgtFrame="_blank" w:history="1">
        <w:r w:rsidRPr="008119C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книги</w:t>
        </w:r>
      </w:hyperlink>
      <w:r w:rsidRPr="008119CF">
        <w:rPr>
          <w:rFonts w:ascii="Times New Roman" w:eastAsia="Times New Roman" w:hAnsi="Times New Roman" w:cs="Times New Roman"/>
          <w:sz w:val="30"/>
          <w:szCs w:val="30"/>
          <w:lang w:eastAsia="ru-RU"/>
        </w:rPr>
        <w:t> - это один из самых</w:t>
      </w:r>
      <w:r w:rsidRPr="008119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эффективных способов развития речи, мышления, воображения,   внимания, памяти и проч. Но это должно быть не просто чтение, а активное обсуждение прочитанного, обмен мнениями.</w:t>
      </w:r>
    </w:p>
    <w:p w:rsidR="008119CF" w:rsidRPr="008119CF" w:rsidRDefault="008119CF" w:rsidP="00811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19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   Умение ребенка читать и считать, исходя из моего опыта общения с детьми, их родителями и педагогами начальной школы, также не будет лишним. Сейчас издается много </w:t>
      </w:r>
      <w:hyperlink r:id="rId11" w:tgtFrame="_blank" w:history="1">
        <w:r w:rsidRPr="008119C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литературы </w:t>
        </w:r>
      </w:hyperlink>
      <w:r w:rsidRPr="008119CF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помощь родителям, готовящим детей к школе.</w:t>
      </w:r>
    </w:p>
    <w:p w:rsidR="008119CF" w:rsidRPr="008119CF" w:rsidRDefault="008119CF" w:rsidP="00811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19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 Многое в этом плане зависит от характера ребенка, от его темперамента. А, главное, если ребенку интересно, то вопрос об усидчивости не возникает. Усидчивость появляется тогда, когда ребенок сосредоточен и внимателен. А он, как правило, сосредоточен и внимателен тогда, когда занимается интересным для него делом. Во многом проблема "усидчивости" в этом возрасте - это профессионализм педагога, способность увлечь детей, а не просто "обучать" их. Нужно учитывать, что в этом возрасте (6 лет) детям еще трудно управлять собой до такой степени, чтобы все было идеально с нашей, взрослой точки зрения.</w:t>
      </w:r>
    </w:p>
    <w:p w:rsidR="008119CF" w:rsidRPr="008119CF" w:rsidRDefault="008119CF" w:rsidP="00811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19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  </w:t>
      </w:r>
      <w:proofErr w:type="gramStart"/>
      <w:r w:rsidRPr="008119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Известный психолог М. Безруких пишет, что "лишь к 9-10 годам произойдет резкое изменение, и тогда дети смогут работать длительно, сосредоточенно и без ошибок.</w:t>
      </w:r>
      <w:proofErr w:type="gramEnd"/>
      <w:r w:rsidRPr="008119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 в 6-7 лет ребенок еще легко поддается </w:t>
      </w:r>
      <w:proofErr w:type="gramStart"/>
      <w:r w:rsidRPr="008119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реакции, возникающей на непосредственно действующие привлекательные раздражители и быстро отвлекается</w:t>
      </w:r>
      <w:proofErr w:type="gramEnd"/>
      <w:r w:rsidRPr="008119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". Грамотный учитель, конечно же, знает об этих возрастных особенностях детей и учитывает их, планируя ход урока. Конечно, в школе есть моменты "рутинного" плана, которые не очень интересны, но выполнять их необходимо.</w:t>
      </w:r>
    </w:p>
    <w:p w:rsidR="008119CF" w:rsidRPr="008119CF" w:rsidRDefault="008119CF" w:rsidP="00811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19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  Можно тренировать внимание, сосредоточенность и усидчивость в повседневных делах. </w:t>
      </w:r>
      <w:proofErr w:type="gramStart"/>
      <w:r w:rsidRPr="008119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Помните, какое задание было дано Золушке? :-)) - "вот тебе два мешка фасоли: отдели черную от белой и поскорее"- это ведь тоже задание на выработку внимания и усидчивости.</w:t>
      </w:r>
      <w:proofErr w:type="gramEnd"/>
      <w:r w:rsidRPr="008119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Вот и дома можно заниматься примерно тем же: разложить столовые приборы по ячейкам, одновременно считая их; разложить поглаженное белье в стопки и не перепутать носовые платки с полотенцами; и т.д. </w:t>
      </w:r>
      <w:r w:rsidRPr="008119CF">
        <w:rPr>
          <w:rFonts w:ascii="Times New Roman" w:eastAsia="Times New Roman" w:hAnsi="Times New Roman" w:cs="Times New Roman"/>
          <w:sz w:val="30"/>
          <w:szCs w:val="30"/>
          <w:lang w:eastAsia="ru-RU"/>
        </w:rPr>
        <w:t>Хорошо помогают воспитанию усидчивости </w:t>
      </w:r>
      <w:hyperlink r:id="rId12" w:tgtFrame="_blank" w:history="1">
        <w:r w:rsidRPr="008119C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настольные игры</w:t>
        </w:r>
      </w:hyperlink>
      <w:r w:rsidRPr="008119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игры </w:t>
      </w:r>
      <w:proofErr w:type="gramStart"/>
      <w:r w:rsidRPr="008119CF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8119C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hyperlink r:id="rId13" w:tgtFrame="_blank" w:history="1">
        <w:proofErr w:type="gramStart"/>
        <w:r w:rsidRPr="008119C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конструктор</w:t>
        </w:r>
        <w:proofErr w:type="gramEnd"/>
      </w:hyperlink>
      <w:r w:rsidRPr="008119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и </w:t>
      </w:r>
      <w:proofErr w:type="spellStart"/>
      <w:r w:rsidRPr="008119CF">
        <w:rPr>
          <w:rFonts w:ascii="Times New Roman" w:eastAsia="Times New Roman" w:hAnsi="Times New Roman" w:cs="Times New Roman"/>
          <w:sz w:val="30"/>
          <w:szCs w:val="30"/>
          <w:lang w:eastAsia="ru-RU"/>
        </w:rPr>
        <w:t>лего</w:t>
      </w:r>
      <w:proofErr w:type="spellEnd"/>
      <w:r w:rsidRPr="008119CF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занятия лепкой, аппликацией и т.п., то есть те игры, которые продолжаются определенное время. Доводить начатое дело до конца, не бросая на полпути - это тоже воспитание не только волевых качеств, но и усидчивости.</w:t>
      </w:r>
    </w:p>
    <w:p w:rsidR="008119CF" w:rsidRDefault="008119CF" w:rsidP="008119CF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8119CF" w:rsidRDefault="008119CF" w:rsidP="008119CF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bookmarkStart w:id="0" w:name="_GoBack"/>
      <w:bookmarkEnd w:id="0"/>
    </w:p>
    <w:p w:rsidR="001F4759" w:rsidRPr="008119CF" w:rsidRDefault="008119CF" w:rsidP="008119CF">
      <w:pPr>
        <w:jc w:val="both"/>
        <w:rPr>
          <w:rFonts w:ascii="Times New Roman" w:hAnsi="Times New Roman" w:cs="Times New Roman"/>
          <w:sz w:val="24"/>
          <w:szCs w:val="24"/>
        </w:rPr>
      </w:pPr>
      <w:r w:rsidRPr="008119CF"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Источник: http://schoolng.narod.ru/</w:t>
      </w:r>
    </w:p>
    <w:sectPr w:rsidR="001F4759" w:rsidRPr="0081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1B" w:rsidRDefault="00C44E1B" w:rsidP="008119CF">
      <w:pPr>
        <w:spacing w:after="0" w:line="240" w:lineRule="auto"/>
      </w:pPr>
      <w:r>
        <w:separator/>
      </w:r>
    </w:p>
  </w:endnote>
  <w:endnote w:type="continuationSeparator" w:id="0">
    <w:p w:rsidR="00C44E1B" w:rsidRDefault="00C44E1B" w:rsidP="0081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1B" w:rsidRDefault="00C44E1B" w:rsidP="008119CF">
      <w:pPr>
        <w:spacing w:after="0" w:line="240" w:lineRule="auto"/>
      </w:pPr>
      <w:r>
        <w:separator/>
      </w:r>
    </w:p>
  </w:footnote>
  <w:footnote w:type="continuationSeparator" w:id="0">
    <w:p w:rsidR="00C44E1B" w:rsidRDefault="00C44E1B" w:rsidP="00811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F0"/>
    <w:rsid w:val="00000C4F"/>
    <w:rsid w:val="0000243F"/>
    <w:rsid w:val="0000505C"/>
    <w:rsid w:val="00015389"/>
    <w:rsid w:val="000178A3"/>
    <w:rsid w:val="00021EAE"/>
    <w:rsid w:val="00030757"/>
    <w:rsid w:val="00050CA6"/>
    <w:rsid w:val="00060798"/>
    <w:rsid w:val="00062CF5"/>
    <w:rsid w:val="000716EA"/>
    <w:rsid w:val="000B5D9A"/>
    <w:rsid w:val="000B5EE2"/>
    <w:rsid w:val="000C2E85"/>
    <w:rsid w:val="000C4313"/>
    <w:rsid w:val="000D43E5"/>
    <w:rsid w:val="000D44A9"/>
    <w:rsid w:val="000D4D27"/>
    <w:rsid w:val="000E289E"/>
    <w:rsid w:val="000E29B7"/>
    <w:rsid w:val="000E2A12"/>
    <w:rsid w:val="000F2F7E"/>
    <w:rsid w:val="000F348C"/>
    <w:rsid w:val="000F5F4F"/>
    <w:rsid w:val="001029D2"/>
    <w:rsid w:val="00102C92"/>
    <w:rsid w:val="00105613"/>
    <w:rsid w:val="001122AD"/>
    <w:rsid w:val="00112537"/>
    <w:rsid w:val="00112BB1"/>
    <w:rsid w:val="00115850"/>
    <w:rsid w:val="001274C3"/>
    <w:rsid w:val="00127ACB"/>
    <w:rsid w:val="00133222"/>
    <w:rsid w:val="00136EB5"/>
    <w:rsid w:val="00146D1B"/>
    <w:rsid w:val="00147EF7"/>
    <w:rsid w:val="00150704"/>
    <w:rsid w:val="00151BD8"/>
    <w:rsid w:val="001623F2"/>
    <w:rsid w:val="001671F7"/>
    <w:rsid w:val="0016771C"/>
    <w:rsid w:val="0017741E"/>
    <w:rsid w:val="00182902"/>
    <w:rsid w:val="00182DFE"/>
    <w:rsid w:val="00196512"/>
    <w:rsid w:val="00196F3F"/>
    <w:rsid w:val="001A3FFB"/>
    <w:rsid w:val="001A477C"/>
    <w:rsid w:val="001A5FCC"/>
    <w:rsid w:val="001B6EB0"/>
    <w:rsid w:val="001D0460"/>
    <w:rsid w:val="001D2C64"/>
    <w:rsid w:val="001F4759"/>
    <w:rsid w:val="002003CF"/>
    <w:rsid w:val="002009B3"/>
    <w:rsid w:val="00202906"/>
    <w:rsid w:val="002045F2"/>
    <w:rsid w:val="0022205F"/>
    <w:rsid w:val="002248BF"/>
    <w:rsid w:val="002264FA"/>
    <w:rsid w:val="00226DF1"/>
    <w:rsid w:val="00232D7E"/>
    <w:rsid w:val="00233DD0"/>
    <w:rsid w:val="00244578"/>
    <w:rsid w:val="00261415"/>
    <w:rsid w:val="002660E2"/>
    <w:rsid w:val="00266581"/>
    <w:rsid w:val="00266673"/>
    <w:rsid w:val="002702FF"/>
    <w:rsid w:val="00271F50"/>
    <w:rsid w:val="002720E0"/>
    <w:rsid w:val="00275A18"/>
    <w:rsid w:val="002836A4"/>
    <w:rsid w:val="002837FE"/>
    <w:rsid w:val="002841D9"/>
    <w:rsid w:val="00297DD4"/>
    <w:rsid w:val="002B7ED6"/>
    <w:rsid w:val="002D3214"/>
    <w:rsid w:val="002D6638"/>
    <w:rsid w:val="002F7913"/>
    <w:rsid w:val="00301156"/>
    <w:rsid w:val="00302681"/>
    <w:rsid w:val="0030296F"/>
    <w:rsid w:val="00302A08"/>
    <w:rsid w:val="003114B8"/>
    <w:rsid w:val="00337B5C"/>
    <w:rsid w:val="00343BE8"/>
    <w:rsid w:val="003475AF"/>
    <w:rsid w:val="00353E46"/>
    <w:rsid w:val="0036025B"/>
    <w:rsid w:val="00361506"/>
    <w:rsid w:val="00367ECA"/>
    <w:rsid w:val="003740FA"/>
    <w:rsid w:val="0039617D"/>
    <w:rsid w:val="003A03E3"/>
    <w:rsid w:val="003A594E"/>
    <w:rsid w:val="003C74AB"/>
    <w:rsid w:val="003D4E32"/>
    <w:rsid w:val="003E2900"/>
    <w:rsid w:val="003E4914"/>
    <w:rsid w:val="003F0848"/>
    <w:rsid w:val="004067EF"/>
    <w:rsid w:val="00424AEA"/>
    <w:rsid w:val="00424FE8"/>
    <w:rsid w:val="004279D5"/>
    <w:rsid w:val="00446EE3"/>
    <w:rsid w:val="00450FE7"/>
    <w:rsid w:val="004517F4"/>
    <w:rsid w:val="004540A7"/>
    <w:rsid w:val="004542CE"/>
    <w:rsid w:val="00454F39"/>
    <w:rsid w:val="0046223B"/>
    <w:rsid w:val="00462EB6"/>
    <w:rsid w:val="004672D2"/>
    <w:rsid w:val="0047556F"/>
    <w:rsid w:val="00482706"/>
    <w:rsid w:val="004974A5"/>
    <w:rsid w:val="004A3497"/>
    <w:rsid w:val="004C28C8"/>
    <w:rsid w:val="004C6AC8"/>
    <w:rsid w:val="004C777A"/>
    <w:rsid w:val="004E428D"/>
    <w:rsid w:val="004E679D"/>
    <w:rsid w:val="004E7BCC"/>
    <w:rsid w:val="00513DE8"/>
    <w:rsid w:val="00526C2F"/>
    <w:rsid w:val="00527038"/>
    <w:rsid w:val="00530213"/>
    <w:rsid w:val="0053325B"/>
    <w:rsid w:val="0053563E"/>
    <w:rsid w:val="005368F2"/>
    <w:rsid w:val="0055064A"/>
    <w:rsid w:val="005519F9"/>
    <w:rsid w:val="00551D0B"/>
    <w:rsid w:val="005634C0"/>
    <w:rsid w:val="00564847"/>
    <w:rsid w:val="00570752"/>
    <w:rsid w:val="00577C0B"/>
    <w:rsid w:val="005805AF"/>
    <w:rsid w:val="005811B2"/>
    <w:rsid w:val="00583BE3"/>
    <w:rsid w:val="005865CC"/>
    <w:rsid w:val="005A4C05"/>
    <w:rsid w:val="005A4FCA"/>
    <w:rsid w:val="005B6CC2"/>
    <w:rsid w:val="005C1249"/>
    <w:rsid w:val="005D05D7"/>
    <w:rsid w:val="005D5D92"/>
    <w:rsid w:val="005D7845"/>
    <w:rsid w:val="005E4EE1"/>
    <w:rsid w:val="005E66B8"/>
    <w:rsid w:val="005E6C4D"/>
    <w:rsid w:val="0060192D"/>
    <w:rsid w:val="00604BB0"/>
    <w:rsid w:val="00613E64"/>
    <w:rsid w:val="006142CE"/>
    <w:rsid w:val="00614A42"/>
    <w:rsid w:val="00625887"/>
    <w:rsid w:val="00627CD2"/>
    <w:rsid w:val="00633CBC"/>
    <w:rsid w:val="00634F94"/>
    <w:rsid w:val="00642828"/>
    <w:rsid w:val="00660117"/>
    <w:rsid w:val="00667136"/>
    <w:rsid w:val="006711F6"/>
    <w:rsid w:val="00680940"/>
    <w:rsid w:val="00680F8A"/>
    <w:rsid w:val="006816B1"/>
    <w:rsid w:val="00686EB8"/>
    <w:rsid w:val="00693823"/>
    <w:rsid w:val="006A5B68"/>
    <w:rsid w:val="006A6914"/>
    <w:rsid w:val="006A7D05"/>
    <w:rsid w:val="006B4B69"/>
    <w:rsid w:val="006C3CC2"/>
    <w:rsid w:val="006C6E97"/>
    <w:rsid w:val="006E3A6F"/>
    <w:rsid w:val="006F461A"/>
    <w:rsid w:val="00700BD0"/>
    <w:rsid w:val="0070165E"/>
    <w:rsid w:val="00702F1D"/>
    <w:rsid w:val="00713E1C"/>
    <w:rsid w:val="00734637"/>
    <w:rsid w:val="00740070"/>
    <w:rsid w:val="00764474"/>
    <w:rsid w:val="007670FE"/>
    <w:rsid w:val="00773FEF"/>
    <w:rsid w:val="0078469F"/>
    <w:rsid w:val="00784808"/>
    <w:rsid w:val="00795EA5"/>
    <w:rsid w:val="007A1A50"/>
    <w:rsid w:val="007A6298"/>
    <w:rsid w:val="007A7F81"/>
    <w:rsid w:val="007B38A7"/>
    <w:rsid w:val="007B6A6F"/>
    <w:rsid w:val="007C1F77"/>
    <w:rsid w:val="007D3C6A"/>
    <w:rsid w:val="007E6DE4"/>
    <w:rsid w:val="007E7880"/>
    <w:rsid w:val="00800EFA"/>
    <w:rsid w:val="00803FCA"/>
    <w:rsid w:val="008111FB"/>
    <w:rsid w:val="008119CF"/>
    <w:rsid w:val="00826B99"/>
    <w:rsid w:val="008305D0"/>
    <w:rsid w:val="008367EF"/>
    <w:rsid w:val="00837F4A"/>
    <w:rsid w:val="008415EE"/>
    <w:rsid w:val="0084643A"/>
    <w:rsid w:val="00847218"/>
    <w:rsid w:val="00853BCE"/>
    <w:rsid w:val="00860D1A"/>
    <w:rsid w:val="00865015"/>
    <w:rsid w:val="008810F8"/>
    <w:rsid w:val="00885978"/>
    <w:rsid w:val="008956E0"/>
    <w:rsid w:val="008A0996"/>
    <w:rsid w:val="008B026C"/>
    <w:rsid w:val="008D1190"/>
    <w:rsid w:val="008D2D53"/>
    <w:rsid w:val="008D646E"/>
    <w:rsid w:val="008D64B8"/>
    <w:rsid w:val="008E03C8"/>
    <w:rsid w:val="008E4234"/>
    <w:rsid w:val="008E7374"/>
    <w:rsid w:val="008F5EB1"/>
    <w:rsid w:val="0090365B"/>
    <w:rsid w:val="00904E34"/>
    <w:rsid w:val="009068DC"/>
    <w:rsid w:val="00915430"/>
    <w:rsid w:val="0092582F"/>
    <w:rsid w:val="009276BC"/>
    <w:rsid w:val="00937BA3"/>
    <w:rsid w:val="00950CAE"/>
    <w:rsid w:val="00961DC7"/>
    <w:rsid w:val="009625E2"/>
    <w:rsid w:val="00966A6F"/>
    <w:rsid w:val="00971BE5"/>
    <w:rsid w:val="0097349C"/>
    <w:rsid w:val="0097638B"/>
    <w:rsid w:val="00986577"/>
    <w:rsid w:val="00991F00"/>
    <w:rsid w:val="00993A33"/>
    <w:rsid w:val="009A32ED"/>
    <w:rsid w:val="009A36E4"/>
    <w:rsid w:val="009B1770"/>
    <w:rsid w:val="009B2809"/>
    <w:rsid w:val="009B2A03"/>
    <w:rsid w:val="009B4B64"/>
    <w:rsid w:val="009C11F9"/>
    <w:rsid w:val="009C5A71"/>
    <w:rsid w:val="009D728E"/>
    <w:rsid w:val="009D782D"/>
    <w:rsid w:val="009E2A38"/>
    <w:rsid w:val="009E3B5B"/>
    <w:rsid w:val="009E53F2"/>
    <w:rsid w:val="009F2A2C"/>
    <w:rsid w:val="009F4464"/>
    <w:rsid w:val="009F49FB"/>
    <w:rsid w:val="009F6DAA"/>
    <w:rsid w:val="00A15DA7"/>
    <w:rsid w:val="00A23154"/>
    <w:rsid w:val="00A25959"/>
    <w:rsid w:val="00A31084"/>
    <w:rsid w:val="00A352F4"/>
    <w:rsid w:val="00A4289B"/>
    <w:rsid w:val="00A42E28"/>
    <w:rsid w:val="00A46731"/>
    <w:rsid w:val="00A67E1F"/>
    <w:rsid w:val="00A743FB"/>
    <w:rsid w:val="00A82974"/>
    <w:rsid w:val="00A90D90"/>
    <w:rsid w:val="00AA5ACF"/>
    <w:rsid w:val="00AA7F91"/>
    <w:rsid w:val="00AC098D"/>
    <w:rsid w:val="00AC198E"/>
    <w:rsid w:val="00AC2BCF"/>
    <w:rsid w:val="00AC2CEC"/>
    <w:rsid w:val="00AC4A6D"/>
    <w:rsid w:val="00AD621D"/>
    <w:rsid w:val="00AD6E0A"/>
    <w:rsid w:val="00AE67CF"/>
    <w:rsid w:val="00AE79E4"/>
    <w:rsid w:val="00AF39A9"/>
    <w:rsid w:val="00AF412F"/>
    <w:rsid w:val="00AF54BA"/>
    <w:rsid w:val="00AF5B50"/>
    <w:rsid w:val="00B34FAD"/>
    <w:rsid w:val="00B37B9C"/>
    <w:rsid w:val="00B40191"/>
    <w:rsid w:val="00B507AF"/>
    <w:rsid w:val="00B52332"/>
    <w:rsid w:val="00B528B9"/>
    <w:rsid w:val="00B64394"/>
    <w:rsid w:val="00B83ED8"/>
    <w:rsid w:val="00B84317"/>
    <w:rsid w:val="00B85EAD"/>
    <w:rsid w:val="00B86353"/>
    <w:rsid w:val="00B87D8B"/>
    <w:rsid w:val="00B92908"/>
    <w:rsid w:val="00BA014E"/>
    <w:rsid w:val="00BA2B1D"/>
    <w:rsid w:val="00BA6B0C"/>
    <w:rsid w:val="00BB02BE"/>
    <w:rsid w:val="00BB1814"/>
    <w:rsid w:val="00BB28E1"/>
    <w:rsid w:val="00BC63AD"/>
    <w:rsid w:val="00BD0355"/>
    <w:rsid w:val="00BD2CCB"/>
    <w:rsid w:val="00BD4A3E"/>
    <w:rsid w:val="00BD74F8"/>
    <w:rsid w:val="00BE35E7"/>
    <w:rsid w:val="00BE5929"/>
    <w:rsid w:val="00BE702D"/>
    <w:rsid w:val="00BF461E"/>
    <w:rsid w:val="00C02D30"/>
    <w:rsid w:val="00C03D4A"/>
    <w:rsid w:val="00C03F5D"/>
    <w:rsid w:val="00C0653A"/>
    <w:rsid w:val="00C115C1"/>
    <w:rsid w:val="00C17E7C"/>
    <w:rsid w:val="00C20388"/>
    <w:rsid w:val="00C273D7"/>
    <w:rsid w:val="00C42457"/>
    <w:rsid w:val="00C4390A"/>
    <w:rsid w:val="00C44527"/>
    <w:rsid w:val="00C44E1B"/>
    <w:rsid w:val="00C46FC7"/>
    <w:rsid w:val="00C4751D"/>
    <w:rsid w:val="00C51F41"/>
    <w:rsid w:val="00C54BD3"/>
    <w:rsid w:val="00C55C38"/>
    <w:rsid w:val="00C55E01"/>
    <w:rsid w:val="00C57FCB"/>
    <w:rsid w:val="00C64878"/>
    <w:rsid w:val="00C703F8"/>
    <w:rsid w:val="00C7498B"/>
    <w:rsid w:val="00C90376"/>
    <w:rsid w:val="00CA2BF0"/>
    <w:rsid w:val="00CC661B"/>
    <w:rsid w:val="00CD779D"/>
    <w:rsid w:val="00CE11E7"/>
    <w:rsid w:val="00CE16CE"/>
    <w:rsid w:val="00CF0F5B"/>
    <w:rsid w:val="00CF31A0"/>
    <w:rsid w:val="00D14433"/>
    <w:rsid w:val="00D209A0"/>
    <w:rsid w:val="00D21AB4"/>
    <w:rsid w:val="00D2606A"/>
    <w:rsid w:val="00D34396"/>
    <w:rsid w:val="00D3522B"/>
    <w:rsid w:val="00D36ABA"/>
    <w:rsid w:val="00D471B8"/>
    <w:rsid w:val="00D6212F"/>
    <w:rsid w:val="00D729D8"/>
    <w:rsid w:val="00D7300C"/>
    <w:rsid w:val="00D758E9"/>
    <w:rsid w:val="00D82354"/>
    <w:rsid w:val="00D90052"/>
    <w:rsid w:val="00D962BB"/>
    <w:rsid w:val="00DA4BE2"/>
    <w:rsid w:val="00DB7BCA"/>
    <w:rsid w:val="00DC1215"/>
    <w:rsid w:val="00DD2DB8"/>
    <w:rsid w:val="00DD5B78"/>
    <w:rsid w:val="00DE501F"/>
    <w:rsid w:val="00DF03CB"/>
    <w:rsid w:val="00DF0577"/>
    <w:rsid w:val="00DF3370"/>
    <w:rsid w:val="00E00E99"/>
    <w:rsid w:val="00E1653A"/>
    <w:rsid w:val="00E258F9"/>
    <w:rsid w:val="00E313A8"/>
    <w:rsid w:val="00E41456"/>
    <w:rsid w:val="00E447F2"/>
    <w:rsid w:val="00E44AFF"/>
    <w:rsid w:val="00E46EC8"/>
    <w:rsid w:val="00E56340"/>
    <w:rsid w:val="00E56DB1"/>
    <w:rsid w:val="00E70CC4"/>
    <w:rsid w:val="00E71938"/>
    <w:rsid w:val="00E86ACA"/>
    <w:rsid w:val="00E878F5"/>
    <w:rsid w:val="00E87BE0"/>
    <w:rsid w:val="00E96CAD"/>
    <w:rsid w:val="00EC26FA"/>
    <w:rsid w:val="00EC4B51"/>
    <w:rsid w:val="00ED43F2"/>
    <w:rsid w:val="00ED59CA"/>
    <w:rsid w:val="00EE17ED"/>
    <w:rsid w:val="00F02E8A"/>
    <w:rsid w:val="00F05791"/>
    <w:rsid w:val="00F05EA9"/>
    <w:rsid w:val="00F07EDD"/>
    <w:rsid w:val="00F22951"/>
    <w:rsid w:val="00F22F77"/>
    <w:rsid w:val="00F27669"/>
    <w:rsid w:val="00F530F8"/>
    <w:rsid w:val="00F54BB4"/>
    <w:rsid w:val="00F54F77"/>
    <w:rsid w:val="00F61EE3"/>
    <w:rsid w:val="00F66BCB"/>
    <w:rsid w:val="00F66FD9"/>
    <w:rsid w:val="00F703ED"/>
    <w:rsid w:val="00F722F9"/>
    <w:rsid w:val="00F73366"/>
    <w:rsid w:val="00F74574"/>
    <w:rsid w:val="00F8076B"/>
    <w:rsid w:val="00F80CFE"/>
    <w:rsid w:val="00F845B9"/>
    <w:rsid w:val="00F903B6"/>
    <w:rsid w:val="00F940F2"/>
    <w:rsid w:val="00F94F88"/>
    <w:rsid w:val="00F95519"/>
    <w:rsid w:val="00FA4D9B"/>
    <w:rsid w:val="00FA6F6F"/>
    <w:rsid w:val="00FB0D9D"/>
    <w:rsid w:val="00FB5751"/>
    <w:rsid w:val="00FB58C1"/>
    <w:rsid w:val="00FB67C8"/>
    <w:rsid w:val="00FC0257"/>
    <w:rsid w:val="00FC33C5"/>
    <w:rsid w:val="00FC49F0"/>
    <w:rsid w:val="00FC7EBD"/>
    <w:rsid w:val="00FD31AA"/>
    <w:rsid w:val="00FE0731"/>
    <w:rsid w:val="00FE1633"/>
    <w:rsid w:val="00FE3D0E"/>
    <w:rsid w:val="00F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19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19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19CF"/>
  </w:style>
  <w:style w:type="character" w:styleId="a4">
    <w:name w:val="Strong"/>
    <w:basedOn w:val="a0"/>
    <w:uiPriority w:val="22"/>
    <w:qFormat/>
    <w:rsid w:val="008119CF"/>
    <w:rPr>
      <w:b/>
      <w:bCs/>
    </w:rPr>
  </w:style>
  <w:style w:type="character" w:styleId="a5">
    <w:name w:val="Hyperlink"/>
    <w:basedOn w:val="a0"/>
    <w:uiPriority w:val="99"/>
    <w:semiHidden/>
    <w:unhideWhenUsed/>
    <w:rsid w:val="008119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9C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1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19CF"/>
  </w:style>
  <w:style w:type="paragraph" w:styleId="aa">
    <w:name w:val="footer"/>
    <w:basedOn w:val="a"/>
    <w:link w:val="ab"/>
    <w:uiPriority w:val="99"/>
    <w:unhideWhenUsed/>
    <w:rsid w:val="0081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1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19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19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19CF"/>
  </w:style>
  <w:style w:type="character" w:styleId="a4">
    <w:name w:val="Strong"/>
    <w:basedOn w:val="a0"/>
    <w:uiPriority w:val="22"/>
    <w:qFormat/>
    <w:rsid w:val="008119CF"/>
    <w:rPr>
      <w:b/>
      <w:bCs/>
    </w:rPr>
  </w:style>
  <w:style w:type="character" w:styleId="a5">
    <w:name w:val="Hyperlink"/>
    <w:basedOn w:val="a0"/>
    <w:uiPriority w:val="99"/>
    <w:semiHidden/>
    <w:unhideWhenUsed/>
    <w:rsid w:val="008119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9C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1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19CF"/>
  </w:style>
  <w:style w:type="paragraph" w:styleId="aa">
    <w:name w:val="footer"/>
    <w:basedOn w:val="a"/>
    <w:link w:val="ab"/>
    <w:uiPriority w:val="99"/>
    <w:unhideWhenUsed/>
    <w:rsid w:val="0081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benok.com/catalog/755/5677/lepka.html" TargetMode="External"/><Relationship Id="rId13" Type="http://schemas.openxmlformats.org/officeDocument/2006/relationships/hyperlink" Target="http://www.rebenok.com/catalog/86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ebenok.com/catalog/8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ebenok.com/catalog/8672/8680/pedagogam-i-roditeljam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benok.com/catalog/86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benok.com/catalog/755/38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cp:lastPrinted>2015-11-17T03:53:00Z</cp:lastPrinted>
  <dcterms:created xsi:type="dcterms:W3CDTF">2015-11-17T03:42:00Z</dcterms:created>
  <dcterms:modified xsi:type="dcterms:W3CDTF">2015-11-17T03:54:00Z</dcterms:modified>
</cp:coreProperties>
</file>